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62" w:rsidRPr="002B3362" w:rsidRDefault="002B3362" w:rsidP="002B33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3362">
        <w:rPr>
          <w:rFonts w:ascii="Times New Roman" w:hAnsi="Times New Roman"/>
          <w:b/>
          <w:sz w:val="28"/>
          <w:szCs w:val="28"/>
        </w:rPr>
        <w:t>ИЗОБРАЗИТЕЛЬНОЕ  ИСКУССТВО.</w:t>
      </w:r>
    </w:p>
    <w:p w:rsidR="002B3362" w:rsidRPr="002B3362" w:rsidRDefault="002B3362" w:rsidP="002B33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3362">
        <w:rPr>
          <w:rFonts w:ascii="Times New Roman" w:hAnsi="Times New Roman"/>
          <w:b/>
          <w:sz w:val="28"/>
          <w:szCs w:val="28"/>
        </w:rPr>
        <w:t>ЛИТЕРАТУРА: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 xml:space="preserve">Художественное творчество и ребенок. Под ред. </w:t>
      </w:r>
      <w:proofErr w:type="spellStart"/>
      <w:r w:rsidRPr="002B3362">
        <w:rPr>
          <w:rFonts w:ascii="Times New Roman" w:hAnsi="Times New Roman"/>
          <w:sz w:val="28"/>
          <w:szCs w:val="28"/>
        </w:rPr>
        <w:t>Н.А.Ветлугиной</w:t>
      </w:r>
      <w:proofErr w:type="spellEnd"/>
      <w:r w:rsidRPr="002B3362">
        <w:rPr>
          <w:rFonts w:ascii="Times New Roman" w:hAnsi="Times New Roman"/>
          <w:sz w:val="28"/>
          <w:szCs w:val="28"/>
        </w:rPr>
        <w:t>, М.: Педагогика, 1972.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362">
        <w:rPr>
          <w:rFonts w:ascii="Times New Roman" w:hAnsi="Times New Roman"/>
          <w:sz w:val="28"/>
          <w:szCs w:val="28"/>
        </w:rPr>
        <w:t>Лисовец</w:t>
      </w:r>
      <w:proofErr w:type="spellEnd"/>
      <w:r w:rsidRPr="002B3362">
        <w:rPr>
          <w:rFonts w:ascii="Times New Roman" w:hAnsi="Times New Roman"/>
          <w:sz w:val="28"/>
          <w:szCs w:val="28"/>
        </w:rPr>
        <w:t xml:space="preserve"> Р.С., </w:t>
      </w:r>
      <w:proofErr w:type="spellStart"/>
      <w:r w:rsidRPr="002B3362">
        <w:rPr>
          <w:rFonts w:ascii="Times New Roman" w:hAnsi="Times New Roman"/>
          <w:sz w:val="28"/>
          <w:szCs w:val="28"/>
        </w:rPr>
        <w:t>Максяшин</w:t>
      </w:r>
      <w:proofErr w:type="spellEnd"/>
      <w:r w:rsidRPr="002B3362">
        <w:rPr>
          <w:rFonts w:ascii="Times New Roman" w:hAnsi="Times New Roman"/>
          <w:sz w:val="28"/>
          <w:szCs w:val="28"/>
        </w:rPr>
        <w:t xml:space="preserve"> А.С. Художественная вышивка Урала. Екатеринбург, 1994.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362">
        <w:rPr>
          <w:rFonts w:ascii="Times New Roman" w:hAnsi="Times New Roman"/>
          <w:sz w:val="28"/>
          <w:szCs w:val="28"/>
        </w:rPr>
        <w:t>Максяшин</w:t>
      </w:r>
      <w:proofErr w:type="spellEnd"/>
      <w:r w:rsidRPr="002B3362">
        <w:rPr>
          <w:rFonts w:ascii="Times New Roman" w:hAnsi="Times New Roman"/>
          <w:sz w:val="28"/>
          <w:szCs w:val="28"/>
        </w:rPr>
        <w:t xml:space="preserve"> А.С. Уральский орнамент на расписных изделиях из металла. Екатеринбург, 1994.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362">
        <w:rPr>
          <w:rFonts w:ascii="Times New Roman" w:hAnsi="Times New Roman"/>
          <w:sz w:val="28"/>
          <w:szCs w:val="28"/>
        </w:rPr>
        <w:t>Розенвассер</w:t>
      </w:r>
      <w:proofErr w:type="spellEnd"/>
      <w:r w:rsidRPr="002B3362">
        <w:rPr>
          <w:rFonts w:ascii="Times New Roman" w:hAnsi="Times New Roman"/>
          <w:sz w:val="28"/>
          <w:szCs w:val="28"/>
        </w:rPr>
        <w:t xml:space="preserve"> В.Б. Беседы об искусстве. М.: Просвещение, 1979.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 xml:space="preserve">Эстетическое воспитание во вспомогательной школе. Под ред. </w:t>
      </w:r>
      <w:proofErr w:type="spellStart"/>
      <w:r w:rsidRPr="002B3362">
        <w:rPr>
          <w:rFonts w:ascii="Times New Roman" w:hAnsi="Times New Roman"/>
          <w:sz w:val="28"/>
          <w:szCs w:val="28"/>
        </w:rPr>
        <w:t>Т.Н.Головиной</w:t>
      </w:r>
      <w:proofErr w:type="spellEnd"/>
      <w:r w:rsidRPr="002B3362">
        <w:rPr>
          <w:rFonts w:ascii="Times New Roman" w:hAnsi="Times New Roman"/>
          <w:sz w:val="28"/>
          <w:szCs w:val="28"/>
        </w:rPr>
        <w:t>. М.: Просвещение, 1972.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 xml:space="preserve">Нестерова Т.В. Использование приема контраста при обучении </w:t>
      </w:r>
      <w:proofErr w:type="gramStart"/>
      <w:r w:rsidRPr="002B3362">
        <w:rPr>
          <w:rFonts w:ascii="Times New Roman" w:hAnsi="Times New Roman"/>
          <w:sz w:val="28"/>
          <w:szCs w:val="28"/>
        </w:rPr>
        <w:t>ИЗО</w:t>
      </w:r>
      <w:proofErr w:type="gramEnd"/>
      <w:r w:rsidRPr="002B3362">
        <w:rPr>
          <w:rFonts w:ascii="Times New Roman" w:hAnsi="Times New Roman"/>
          <w:sz w:val="28"/>
          <w:szCs w:val="28"/>
        </w:rPr>
        <w:t xml:space="preserve"> младших школьников с интеллектуальными нарушениями. Екатеринбург, 1997.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362">
        <w:rPr>
          <w:rFonts w:ascii="Times New Roman" w:hAnsi="Times New Roman"/>
          <w:sz w:val="28"/>
          <w:szCs w:val="28"/>
        </w:rPr>
        <w:t>Грошенков</w:t>
      </w:r>
      <w:proofErr w:type="spellEnd"/>
      <w:r w:rsidRPr="002B3362">
        <w:rPr>
          <w:rFonts w:ascii="Times New Roman" w:hAnsi="Times New Roman"/>
          <w:sz w:val="28"/>
          <w:szCs w:val="28"/>
        </w:rPr>
        <w:t xml:space="preserve"> И.А. Изобразительная деятельность во вспомогательной школе. М.: Просвещение,1982.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>Головина Т.Н. Изобразительная деятельность учащихся вспомогательной школы. М.: Педагогика, 1974.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>Смольников И. Мастерская солнца. Ленинград: Детская литература, 1990.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 xml:space="preserve">Косминская В.Б., </w:t>
      </w:r>
      <w:proofErr w:type="spellStart"/>
      <w:r w:rsidRPr="002B3362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2B3362">
        <w:rPr>
          <w:rFonts w:ascii="Times New Roman" w:hAnsi="Times New Roman"/>
          <w:sz w:val="28"/>
          <w:szCs w:val="28"/>
        </w:rPr>
        <w:t xml:space="preserve"> Н.Б. Основы изобразительного искусства и методика руководства изобразительной деятельностью детей.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 xml:space="preserve">Кузин В.С., </w:t>
      </w:r>
      <w:proofErr w:type="spellStart"/>
      <w:r w:rsidRPr="002B3362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2B3362">
        <w:rPr>
          <w:rFonts w:ascii="Times New Roman" w:hAnsi="Times New Roman"/>
          <w:sz w:val="28"/>
          <w:szCs w:val="28"/>
        </w:rPr>
        <w:t xml:space="preserve"> Э.И. Изобразительное искусство. 1-2 класс. М.: Дрофа, 1995.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 xml:space="preserve">Кузин В.С., </w:t>
      </w:r>
      <w:proofErr w:type="spellStart"/>
      <w:r w:rsidRPr="002B3362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2B3362">
        <w:rPr>
          <w:rFonts w:ascii="Times New Roman" w:hAnsi="Times New Roman"/>
          <w:sz w:val="28"/>
          <w:szCs w:val="28"/>
        </w:rPr>
        <w:t xml:space="preserve"> Э.И. Изобразительное искусство. 3 класс. М.: Дрофа, 2007.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 xml:space="preserve">Как научиться рисовать самолеты и ракеты. </w:t>
      </w:r>
      <w:proofErr w:type="spellStart"/>
      <w:r w:rsidRPr="002B3362">
        <w:rPr>
          <w:rFonts w:ascii="Times New Roman" w:hAnsi="Times New Roman"/>
          <w:sz w:val="28"/>
          <w:szCs w:val="28"/>
        </w:rPr>
        <w:t>Эксмо</w:t>
      </w:r>
      <w:proofErr w:type="spellEnd"/>
      <w:r w:rsidRPr="002B3362">
        <w:rPr>
          <w:rFonts w:ascii="Times New Roman" w:hAnsi="Times New Roman"/>
          <w:sz w:val="28"/>
          <w:szCs w:val="28"/>
        </w:rPr>
        <w:t>-пресс, 2001.</w:t>
      </w:r>
    </w:p>
    <w:p w:rsidR="002B3362" w:rsidRP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 xml:space="preserve">Как научиться рисовать солдат. </w:t>
      </w:r>
      <w:proofErr w:type="spellStart"/>
      <w:r w:rsidRPr="002B3362">
        <w:rPr>
          <w:rFonts w:ascii="Times New Roman" w:hAnsi="Times New Roman"/>
          <w:sz w:val="28"/>
          <w:szCs w:val="28"/>
        </w:rPr>
        <w:t>Эксмо</w:t>
      </w:r>
      <w:proofErr w:type="spellEnd"/>
      <w:r w:rsidRPr="002B3362">
        <w:rPr>
          <w:rFonts w:ascii="Times New Roman" w:hAnsi="Times New Roman"/>
          <w:sz w:val="28"/>
          <w:szCs w:val="28"/>
        </w:rPr>
        <w:t>-пресс, 2001.</w:t>
      </w:r>
    </w:p>
    <w:p w:rsidR="002B3362" w:rsidRDefault="002B3362" w:rsidP="002B336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B3362">
        <w:rPr>
          <w:rFonts w:ascii="Times New Roman" w:hAnsi="Times New Roman"/>
          <w:sz w:val="28"/>
          <w:szCs w:val="28"/>
        </w:rPr>
        <w:t>Цвета и оттенки. Обучающее лото.</w:t>
      </w:r>
    </w:p>
    <w:p w:rsidR="00C21904" w:rsidRDefault="00C21904" w:rsidP="00C219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1904" w:rsidRPr="002B3362" w:rsidRDefault="00C21904" w:rsidP="00C219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1904" w:rsidRPr="00C21904" w:rsidRDefault="00C21904" w:rsidP="00C2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 ИСКУССТВО.</w:t>
      </w:r>
    </w:p>
    <w:p w:rsidR="00C21904" w:rsidRPr="00C21904" w:rsidRDefault="00C21904" w:rsidP="00C21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04" w:rsidRPr="00C21904" w:rsidRDefault="00C21904" w:rsidP="00C219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Наглядно-дидактический материал.</w:t>
      </w:r>
    </w:p>
    <w:p w:rsidR="00C21904" w:rsidRPr="00C21904" w:rsidRDefault="00C21904" w:rsidP="00C219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Наглядно-дидактическое пособие «</w:t>
      </w:r>
      <w:proofErr w:type="spellStart"/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Полхов</w:t>
      </w:r>
      <w:proofErr w:type="spellEnd"/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-майдан»</w:t>
      </w:r>
    </w:p>
    <w:p w:rsidR="00C21904" w:rsidRPr="00C21904" w:rsidRDefault="00C21904" w:rsidP="00C219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Наглядно-дидактическое пособие «Городецкая роспись по дереву»</w:t>
      </w:r>
    </w:p>
    <w:p w:rsidR="00C21904" w:rsidRPr="00C21904" w:rsidRDefault="00C21904" w:rsidP="00C219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 Народное творчество.</w:t>
      </w:r>
    </w:p>
    <w:p w:rsidR="00C21904" w:rsidRPr="00C21904" w:rsidRDefault="00C21904" w:rsidP="00C219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 Народное творчество – 2.</w:t>
      </w:r>
    </w:p>
    <w:p w:rsidR="00C21904" w:rsidRPr="00C21904" w:rsidRDefault="00C21904" w:rsidP="00C219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Открытки.</w:t>
      </w:r>
    </w:p>
    <w:p w:rsidR="00C21904" w:rsidRPr="00C21904" w:rsidRDefault="00C21904" w:rsidP="00C219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Третьяковская Государственная галерея.</w:t>
      </w:r>
    </w:p>
    <w:p w:rsidR="00C21904" w:rsidRPr="00C21904" w:rsidRDefault="00C21904" w:rsidP="00C219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и рисунок начала 20 века в собрании Государственной Третьяковской галереи.</w:t>
      </w:r>
    </w:p>
    <w:p w:rsidR="00C21904" w:rsidRPr="00C21904" w:rsidRDefault="00C21904" w:rsidP="00C219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Третьяковская галерея.</w:t>
      </w:r>
    </w:p>
    <w:p w:rsidR="00C21904" w:rsidRPr="00C21904" w:rsidRDefault="00C21904" w:rsidP="00C219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Мастера русского и советского искусства. </w:t>
      </w:r>
      <w:proofErr w:type="spellStart"/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В.Г.Перов</w:t>
      </w:r>
      <w:proofErr w:type="spellEnd"/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904" w:rsidRPr="00C21904" w:rsidRDefault="00C21904" w:rsidP="00C219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Видеокассета «Народные промыслы».</w:t>
      </w:r>
    </w:p>
    <w:p w:rsidR="00C21904" w:rsidRPr="00C21904" w:rsidRDefault="00C21904" w:rsidP="00C219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«Русское народное декоративно-прикладное искусство».</w:t>
      </w:r>
    </w:p>
    <w:p w:rsidR="00C21904" w:rsidRPr="00C21904" w:rsidRDefault="00C21904" w:rsidP="00C219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рисунков.</w:t>
      </w:r>
    </w:p>
    <w:p w:rsidR="00C21904" w:rsidRPr="00C21904" w:rsidRDefault="00C21904" w:rsidP="00C219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занятий </w:t>
      </w:r>
      <w:proofErr w:type="gramStart"/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ИЗО.</w:t>
      </w:r>
    </w:p>
    <w:p w:rsidR="00C21904" w:rsidRDefault="00C21904" w:rsidP="00C219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Раскраски.</w:t>
      </w:r>
    </w:p>
    <w:p w:rsidR="004A18B9" w:rsidRDefault="004A18B9" w:rsidP="004A1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B9" w:rsidRPr="004A18B9" w:rsidRDefault="004A18B9" w:rsidP="004A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РУССКОЕ НАРОДНОЕ ДЕКОРАТИВНО-ПРИКЛАДНОЕ ИСКУССТВО.</w:t>
      </w:r>
    </w:p>
    <w:p w:rsidR="004A18B9" w:rsidRPr="004A18B9" w:rsidRDefault="004A18B9" w:rsidP="004A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(демонстрационный материал)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Кружево.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Пряничная доска. </w:t>
      </w:r>
      <w:proofErr w:type="spellStart"/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Шемогодская</w:t>
      </w:r>
      <w:proofErr w:type="spellEnd"/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прорезная береста.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Городецкая роспись. (3 шт.)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Гжельская керамика.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 резная деревянная игрушка. (2 шт.)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Скопинская</w:t>
      </w:r>
      <w:proofErr w:type="spellEnd"/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керамика. (2 шт.)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Прялка. (3 шт.)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Дымковская глиняная игрушка. (4 шт.)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глиняная игрушка.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Вышивка. (2 шт.)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по дереву.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Фрагменты росписи на бересте.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Ткани.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Семеновские матрешки.</w:t>
      </w:r>
    </w:p>
    <w:p w:rsidR="004A18B9" w:rsidRPr="004A18B9" w:rsidRDefault="004A18B9" w:rsidP="004A18B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Скульптура.</w:t>
      </w:r>
    </w:p>
    <w:p w:rsidR="004A18B9" w:rsidRPr="004A18B9" w:rsidRDefault="004A18B9" w:rsidP="004A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8B9" w:rsidRPr="004A18B9" w:rsidRDefault="004A18B9" w:rsidP="004A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8B9" w:rsidRPr="004A18B9" w:rsidRDefault="004A18B9" w:rsidP="004A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8B9" w:rsidRPr="004A18B9" w:rsidRDefault="004A18B9" w:rsidP="004A18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  <w:bookmarkStart w:id="0" w:name="_GoBack"/>
      <w:bookmarkEnd w:id="0"/>
    </w:p>
    <w:p w:rsidR="004A18B9" w:rsidRPr="004A18B9" w:rsidRDefault="004A18B9" w:rsidP="004A18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</w:p>
    <w:p w:rsidR="004A18B9" w:rsidRPr="004A18B9" w:rsidRDefault="004A18B9" w:rsidP="004A18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</w:p>
    <w:p w:rsidR="004A18B9" w:rsidRPr="004A18B9" w:rsidRDefault="004A18B9" w:rsidP="004A18B9">
      <w:pPr>
        <w:spacing w:after="0" w:line="240" w:lineRule="auto"/>
        <w:rPr>
          <w:rFonts w:ascii="Calibri" w:eastAsia="Times New Roman" w:hAnsi="Calibri" w:cs="Times New Roman"/>
          <w:b/>
          <w:sz w:val="44"/>
          <w:szCs w:val="44"/>
          <w:lang w:eastAsia="ru-RU"/>
        </w:rPr>
      </w:pPr>
    </w:p>
    <w:p w:rsidR="004A18B9" w:rsidRPr="00C21904" w:rsidRDefault="004A18B9" w:rsidP="004A1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04" w:rsidRPr="00C21904" w:rsidRDefault="00C21904" w:rsidP="00C2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04" w:rsidRPr="00C21904" w:rsidRDefault="00C21904" w:rsidP="00C2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904" w:rsidRPr="00C21904" w:rsidRDefault="00C21904" w:rsidP="00C2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3362" w:rsidRPr="00C21904" w:rsidRDefault="002B3362" w:rsidP="002B336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3362" w:rsidRPr="002B3362" w:rsidRDefault="002B3362" w:rsidP="002B3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3362" w:rsidRPr="002B3362" w:rsidRDefault="002B3362" w:rsidP="002B3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3362" w:rsidRPr="002B3362" w:rsidRDefault="002B3362" w:rsidP="002B3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3362" w:rsidRPr="002B3362" w:rsidRDefault="002B3362" w:rsidP="002B3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3362" w:rsidRDefault="002B3362" w:rsidP="002B3362">
      <w:pPr>
        <w:pStyle w:val="a3"/>
        <w:jc w:val="both"/>
        <w:rPr>
          <w:rFonts w:cs="Calibri"/>
          <w:sz w:val="32"/>
          <w:szCs w:val="32"/>
        </w:rPr>
      </w:pPr>
    </w:p>
    <w:p w:rsidR="00264F4C" w:rsidRDefault="00264F4C"/>
    <w:sectPr w:rsidR="002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D1F"/>
    <w:multiLevelType w:val="hybridMultilevel"/>
    <w:tmpl w:val="6200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6593"/>
    <w:multiLevelType w:val="hybridMultilevel"/>
    <w:tmpl w:val="EB3AB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D1FA7"/>
    <w:multiLevelType w:val="hybridMultilevel"/>
    <w:tmpl w:val="DFA4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B1E9C"/>
    <w:multiLevelType w:val="hybridMultilevel"/>
    <w:tmpl w:val="E0E67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80013"/>
    <w:multiLevelType w:val="hybridMultilevel"/>
    <w:tmpl w:val="2592B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A9"/>
    <w:rsid w:val="00264F4C"/>
    <w:rsid w:val="002B3362"/>
    <w:rsid w:val="003708A9"/>
    <w:rsid w:val="004A18B9"/>
    <w:rsid w:val="00C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3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3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2013-11-30T15:15:00Z</dcterms:created>
  <dcterms:modified xsi:type="dcterms:W3CDTF">2013-11-30T15:20:00Z</dcterms:modified>
</cp:coreProperties>
</file>