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E5" w:rsidRPr="00C713E5" w:rsidRDefault="00C713E5" w:rsidP="00C71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3E5">
        <w:rPr>
          <w:rFonts w:ascii="Times New Roman" w:hAnsi="Times New Roman"/>
          <w:b/>
          <w:sz w:val="28"/>
          <w:szCs w:val="28"/>
        </w:rPr>
        <w:t>РАЗВИТИЕ  УСТНОЙ  РЕЧИ  НА  ОСНОВЕ  ИЗУЧЕНИЯ  ПРЕДМЕТОВ  И  ЯВЛЕНИЙ  ОКРУЖАЮЩЕЙ  ДЕЙСТВИТЕЛЬНОСТИ.</w:t>
      </w:r>
    </w:p>
    <w:p w:rsidR="00C713E5" w:rsidRPr="00C713E5" w:rsidRDefault="00C713E5" w:rsidP="00C713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Развитие речи (схемы).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Времена года.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Птицы.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Дикие животные.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Домашние животные.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Рыбы.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Насекомые.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«</w:t>
      </w:r>
      <w:proofErr w:type="gramStart"/>
      <w:r w:rsidRPr="00C713E5">
        <w:rPr>
          <w:rFonts w:ascii="Times New Roman" w:hAnsi="Times New Roman"/>
          <w:sz w:val="28"/>
          <w:szCs w:val="28"/>
        </w:rPr>
        <w:t>Где</w:t>
      </w:r>
      <w:proofErr w:type="gramEnd"/>
      <w:r w:rsidRPr="00C713E5">
        <w:rPr>
          <w:rFonts w:ascii="Times New Roman" w:hAnsi="Times New Roman"/>
          <w:sz w:val="28"/>
          <w:szCs w:val="28"/>
        </w:rPr>
        <w:t xml:space="preserve"> чья мама?» (обучающая игра).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Деревья.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Кустарники.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Травы, цветы.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Ягоды.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Грибы.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Злаки, хлеб.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Овощи.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Фрукты.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Обувь.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Одежда.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Посуда.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Инструменты.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Профессии.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Транспорт.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Дом.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Мебель.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Бытовые электроприборы.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Комнатные растения.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Человек.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Правила дорожного движения.</w:t>
      </w:r>
      <w:bookmarkStart w:id="0" w:name="_GoBack"/>
      <w:bookmarkEnd w:id="0"/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Школа.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Продукты.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Музыкальные инструменты.</w:t>
      </w:r>
    </w:p>
    <w:p w:rsidR="00C713E5" w:rsidRPr="00C713E5" w:rsidRDefault="00C713E5" w:rsidP="00C713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13E5">
        <w:rPr>
          <w:rFonts w:ascii="Times New Roman" w:hAnsi="Times New Roman"/>
          <w:sz w:val="28"/>
          <w:szCs w:val="28"/>
        </w:rPr>
        <w:t>Орехи.</w:t>
      </w:r>
    </w:p>
    <w:p w:rsidR="00C713E5" w:rsidRPr="00C713E5" w:rsidRDefault="00C713E5" w:rsidP="00C713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713E5" w:rsidRPr="00820EE4" w:rsidRDefault="00C713E5" w:rsidP="00C713E5">
      <w:pPr>
        <w:pStyle w:val="a3"/>
        <w:ind w:left="720"/>
        <w:jc w:val="both"/>
        <w:rPr>
          <w:rFonts w:ascii="Cambria" w:hAnsi="Cambria"/>
          <w:sz w:val="40"/>
          <w:szCs w:val="40"/>
        </w:rPr>
      </w:pPr>
    </w:p>
    <w:p w:rsidR="00C713E5" w:rsidRDefault="00C713E5" w:rsidP="00C713E5">
      <w:pPr>
        <w:pStyle w:val="a3"/>
        <w:jc w:val="center"/>
        <w:rPr>
          <w:rFonts w:ascii="Cambria" w:hAnsi="Cambria"/>
          <w:b/>
          <w:sz w:val="40"/>
          <w:szCs w:val="40"/>
        </w:rPr>
      </w:pPr>
    </w:p>
    <w:p w:rsidR="00C713E5" w:rsidRDefault="00C713E5" w:rsidP="00C713E5">
      <w:pPr>
        <w:pStyle w:val="a3"/>
        <w:jc w:val="center"/>
        <w:rPr>
          <w:rFonts w:ascii="Cambria" w:hAnsi="Cambria"/>
          <w:b/>
          <w:sz w:val="40"/>
          <w:szCs w:val="40"/>
        </w:rPr>
      </w:pPr>
    </w:p>
    <w:p w:rsidR="00C713E5" w:rsidRDefault="00C713E5" w:rsidP="00C713E5">
      <w:pPr>
        <w:pStyle w:val="a3"/>
        <w:jc w:val="center"/>
        <w:rPr>
          <w:rFonts w:ascii="Cambria" w:hAnsi="Cambria"/>
          <w:b/>
          <w:sz w:val="40"/>
          <w:szCs w:val="40"/>
        </w:rPr>
      </w:pPr>
    </w:p>
    <w:p w:rsidR="00C713E5" w:rsidRDefault="00C713E5" w:rsidP="00C713E5">
      <w:pPr>
        <w:pStyle w:val="a3"/>
        <w:jc w:val="center"/>
        <w:rPr>
          <w:rFonts w:ascii="Cambria" w:hAnsi="Cambria"/>
          <w:b/>
          <w:sz w:val="40"/>
          <w:szCs w:val="40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B3BE0"/>
    <w:multiLevelType w:val="hybridMultilevel"/>
    <w:tmpl w:val="968E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F0"/>
    <w:rsid w:val="00264F4C"/>
    <w:rsid w:val="00C713E5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2013-11-30T15:29:00Z</dcterms:created>
  <dcterms:modified xsi:type="dcterms:W3CDTF">2013-11-30T15:29:00Z</dcterms:modified>
</cp:coreProperties>
</file>